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BD" w:rsidRDefault="00755FBD"/>
    <w:p w:rsidR="00AD5380" w:rsidRPr="00AD5380" w:rsidRDefault="00AD5380" w:rsidP="00AD5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380">
        <w:rPr>
          <w:rFonts w:ascii="Times New Roman" w:eastAsia="Calibri" w:hAnsi="Times New Roman" w:cs="Times New Roman"/>
          <w:b/>
          <w:sz w:val="28"/>
          <w:szCs w:val="28"/>
        </w:rPr>
        <w:t>СЦЕНАРИЙ УРОКА</w:t>
      </w:r>
      <w:r w:rsidR="004559ED">
        <w:rPr>
          <w:rFonts w:ascii="Times New Roman" w:eastAsia="Calibri" w:hAnsi="Times New Roman" w:cs="Times New Roman"/>
          <w:b/>
          <w:sz w:val="28"/>
          <w:szCs w:val="28"/>
        </w:rPr>
        <w:t xml:space="preserve"> «ФИНЗОЖ» (в рамках курса обществознание)</w:t>
      </w:r>
    </w:p>
    <w:p w:rsidR="00AD5380" w:rsidRPr="00AD5380" w:rsidRDefault="00AD5380" w:rsidP="00AD5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23"/>
        <w:gridCol w:w="4797"/>
        <w:gridCol w:w="1352"/>
      </w:tblGrid>
      <w:tr w:rsidR="00AD5380" w:rsidRPr="00AD5380" w:rsidTr="00F40E3F">
        <w:trPr>
          <w:tblHeader/>
        </w:trPr>
        <w:tc>
          <w:tcPr>
            <w:tcW w:w="2660" w:type="dxa"/>
            <w:vAlign w:val="center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слайда или </w:t>
            </w:r>
            <w:proofErr w:type="spellStart"/>
            <w:r w:rsidRPr="00AD5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</w:t>
            </w:r>
            <w:proofErr w:type="spellEnd"/>
            <w:r w:rsidRPr="00AD5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6260" w:type="dxa"/>
            <w:gridSpan w:val="2"/>
            <w:vAlign w:val="center"/>
          </w:tcPr>
          <w:p w:rsidR="00AD5380" w:rsidRPr="00AD5380" w:rsidRDefault="00E445DD" w:rsidP="00AD53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97" w:type="dxa"/>
            <w:vAlign w:val="center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52" w:type="dxa"/>
            <w:vAlign w:val="center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D5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Тайминг</w:t>
            </w:r>
            <w:proofErr w:type="spellEnd"/>
          </w:p>
        </w:tc>
      </w:tr>
      <w:tr w:rsidR="00AD5380" w:rsidRPr="00AD5380" w:rsidTr="00F40E3F">
        <w:tc>
          <w:tcPr>
            <w:tcW w:w="15069" w:type="dxa"/>
            <w:gridSpan w:val="5"/>
          </w:tcPr>
          <w:p w:rsid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1: «ДЛЯ ЧЕГО ГОСУДАРСТВО ЗАНИМАЕТСЯ ПОВЫШЕНИЕМ ФИНАНСОВОЙ ГРАМОТНОСТИ»</w:t>
            </w:r>
          </w:p>
        </w:tc>
      </w:tr>
      <w:tr w:rsidR="00AD5380" w:rsidRPr="00AD5380" w:rsidTr="00F40E3F">
        <w:tc>
          <w:tcPr>
            <w:tcW w:w="2660" w:type="dxa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 1 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«Тема Урока»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 2 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«А вы знаете?»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 3 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«А вы знаете?»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gridSpan w:val="2"/>
          </w:tcPr>
          <w:p w:rsidR="00AD5380" w:rsidRPr="00AD5380" w:rsidRDefault="00E445DD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</w:t>
            </w:r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представляется.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Вводит в тему:</w:t>
            </w:r>
            <w:r w:rsidR="00240542" w:rsidRPr="00D01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сегодняшний урок посвящен </w:t>
            </w:r>
            <w:proofErr w:type="spellStart"/>
            <w:r w:rsidR="00240542" w:rsidRPr="00D01FB5">
              <w:rPr>
                <w:rFonts w:ascii="Times New Roman" w:eastAsia="Calibri" w:hAnsi="Times New Roman" w:cs="Times New Roman"/>
                <w:sz w:val="28"/>
                <w:szCs w:val="28"/>
              </w:rPr>
              <w:t>ФинЗОЖ</w:t>
            </w:r>
            <w:proofErr w:type="spellEnd"/>
            <w:r w:rsidR="00240542" w:rsidRPr="00D01FB5">
              <w:rPr>
                <w:rFonts w:ascii="Times New Roman" w:eastAsia="Calibri" w:hAnsi="Times New Roman" w:cs="Times New Roman"/>
                <w:sz w:val="28"/>
                <w:szCs w:val="28"/>
              </w:rPr>
              <w:t>, потому что для каждого человека важен как здоровый образ жизни (занятия спортом, правильное питание), так и финансовое здоровье</w:t>
            </w:r>
            <w:r w:rsidR="00240542">
              <w:rPr>
                <w:rFonts w:ascii="Times New Roman" w:eastAsia="Calibri" w:hAnsi="Times New Roman" w:cs="Times New Roman"/>
                <w:sz w:val="28"/>
                <w:szCs w:val="28"/>
              </w:rPr>
              <w:t>. П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еред нами стоит очень важный вопрос, на который хотелось бы получить ответ в конце нашего урока. Но важно не только ответить, что значит быть финансово грамотным человеком, но и для чего это нужно нашему государству, семьям и лично каждому из вас. И весь наш урок будем размышлять именно об этом. Начнем с государства.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наше государство?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Какая денежная единица действует в России?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Может быть, вы знаете, как назывались деньги в нашей стране 1000, 500, 100 лет назад?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Да, какие вы молодцы! В разные исторические 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периоды существовали разные виды денег, назывались они по-разному. Они всегда выполняли важные функции в обществе. </w:t>
            </w:r>
          </w:p>
        </w:tc>
        <w:tc>
          <w:tcPr>
            <w:tcW w:w="4797" w:type="dxa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«Россия / Российская Федерация».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Российский рубль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Рассказываю, что знают: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Куны, гривны, векша, резана, </w:t>
            </w:r>
            <w:proofErr w:type="spell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златник</w:t>
            </w:r>
            <w:proofErr w:type="spell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серебряник, </w:t>
            </w:r>
            <w:proofErr w:type="spell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денга</w:t>
            </w:r>
            <w:proofErr w:type="spell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, полушка.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Рубль, полтина, гривна, новгородка, копейка, алтынник, алтын, червонец.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D5380" w:rsidRPr="00AD5380" w:rsidRDefault="00AD5380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E445DD">
              <w:rPr>
                <w:rFonts w:ascii="Times New Roman" w:eastAsia="Calibri" w:hAnsi="Times New Roman" w:cs="Times New Roman"/>
                <w:sz w:val="28"/>
                <w:szCs w:val="28"/>
              </w:rPr>
              <w:t>- 5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D5380" w:rsidRPr="00AD5380" w:rsidTr="00F40E3F">
        <w:tc>
          <w:tcPr>
            <w:tcW w:w="2660" w:type="dxa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Слайд 4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«Какие функции выполняют деньги – вопрос»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Слайд 5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«Какие функции выполняют деньги – ответ»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gridSpan w:val="2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думаете, чем деньги помогают нам, как облегчают нашу жизнь?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Если дети сразу не сориентируются по втор</w:t>
            </w:r>
            <w:r w:rsidR="00240542">
              <w:rPr>
                <w:rFonts w:ascii="Times New Roman" w:eastAsia="Calibri" w:hAnsi="Times New Roman" w:cs="Times New Roman"/>
                <w:sz w:val="28"/>
                <w:szCs w:val="28"/>
              </w:rPr>
              <w:t>ой и третьей функциям, то учитель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может задать наводящие вопросы: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Вы идете в магазин, как вы поймете, много или мало стоит, например, шоколадка?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Например, вы хотите купить телефон, а у вас нет денег сразу, что будете делать? Копить!»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Делает вывод: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«Важно понимать, что деньги – это средство, которое помогает нам решать различные жизненные задачи».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(возможно, с помощью подсказок спикера):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помогают совершать обмен между продавцом и покупателем,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помогают оценить стоимость товаров,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помогают копить на будущие покупки, создавать богатство.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D5380" w:rsidRPr="00AD5380" w:rsidRDefault="00AD5380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3 мин.</w:t>
            </w:r>
          </w:p>
        </w:tc>
      </w:tr>
      <w:tr w:rsidR="00AD5380" w:rsidRPr="00AD5380" w:rsidTr="00F40E3F">
        <w:tc>
          <w:tcPr>
            <w:tcW w:w="2660" w:type="dxa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Слайд 6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«Государственный бюджет 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(с пустыми ячейками)»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Слайд 7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«Минфин России»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Слайд 8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«Государственный бюджет 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(с заполненными ячейками)»</w:t>
            </w:r>
          </w:p>
        </w:tc>
        <w:tc>
          <w:tcPr>
            <w:tcW w:w="6260" w:type="dxa"/>
            <w:gridSpan w:val="2"/>
          </w:tcPr>
          <w:p w:rsidR="00AD5380" w:rsidRPr="00AD5380" w:rsidRDefault="00240542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</w:t>
            </w:r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дает практическое задание учащимся: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«Я вам сейчас раздам вот эту схему и попрошу вас вставить пропущенные слова. Сразу этого делать не нужно. Вы внимательно меня слушайте, я все расскажу, вы вставляете слова, а затем мы проверим их все вместе».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Раздает сх</w:t>
            </w:r>
            <w:r w:rsidR="00240542">
              <w:rPr>
                <w:rFonts w:ascii="Times New Roman" w:eastAsia="Calibri" w:hAnsi="Times New Roman" w:cs="Times New Roman"/>
                <w:sz w:val="28"/>
                <w:szCs w:val="28"/>
              </w:rPr>
              <w:t>ему всем учащимся по</w:t>
            </w:r>
            <w:proofErr w:type="gram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</w:t>
            </w:r>
            <w:r w:rsidR="0024054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парту.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Продолжает рассказ: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начали с государства. У государства есть очень важные задачи. А именно: создание и развитие систем жизни общества (о них вы уже 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говорили на уроках обществознания). </w:t>
            </w:r>
            <w:proofErr w:type="gram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Это здравоохранение, образование, культура, спорт, экологическая безопасность, общественная безопасность и правопорядок, оборона страны, государственное управление, экономика страны, забота о малоимущих гражданах, инвалидах, пенсионерах, молодых семьях.</w:t>
            </w:r>
            <w:proofErr w:type="gram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решение этих задач направляются расходы государственного бюджета. Может быть, вы уже знаете, что государственный бюджет – это план доходов и расходов государства, который составляется на определенный период, чаще всего на год или три года. А доходы складываются из уплачиваемых жителями страны различных налогов (их платят отдельные люди и предприятия), штрафов, сборов, а также доходов от государственной собственности. Управление деньгами всего государства – большая и сложная работа!</w:t>
            </w:r>
          </w:p>
          <w:p w:rsidR="00BE335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 государственной власти, который составляет бюджет и управляет им, развивает финансовую систему всей страны, называется </w:t>
            </w:r>
            <w:r w:rsidRPr="00AD538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Министерство финансов Российской Федерации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. В 2022 году ему исполнилось 220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лет. </w:t>
            </w:r>
          </w:p>
          <w:p w:rsidR="00BE3350" w:rsidRDefault="00BE335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Оно было создано еще в 1802 году, 8 сентября. И с 2011 года 8 сентября отмечают День финансиста (День работников финансовых 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органов)».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Далее организует проверку заполнения схемы: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«А теперь давайте проверим, что у вас получилось, какие слова вы вставили».</w:t>
            </w:r>
          </w:p>
          <w:p w:rsidR="00AD5380" w:rsidRPr="00AD5380" w:rsidRDefault="00240542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может попросить ребят сказать по очереди (по поднятой руке), куда и какие слова вставили, а может показать слайд и сам все прокомментировать.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Принимают задачу, уточняют, если что-то не понятно.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4559ED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 время рассказа дети </w:t>
            </w:r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внимательно слушают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</w:t>
            </w:r>
            <w:bookmarkStart w:id="0" w:name="_GoBack"/>
            <w:bookmarkEnd w:id="0"/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когда понимают, какое </w:t>
            </w:r>
            <w:proofErr w:type="gramStart"/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слово</w:t>
            </w:r>
            <w:proofErr w:type="gramEnd"/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куда нужно вставить, то </w:t>
            </w:r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записывают его в схему.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Отвечают по очереди или всем классом.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D5380" w:rsidRDefault="00AD5380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 мин.</w:t>
            </w: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5DD" w:rsidRPr="00AD5380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мин</w:t>
            </w:r>
          </w:p>
        </w:tc>
      </w:tr>
      <w:tr w:rsidR="00AD5380" w:rsidRPr="00AD5380" w:rsidTr="00F40E3F">
        <w:tc>
          <w:tcPr>
            <w:tcW w:w="15069" w:type="dxa"/>
            <w:gridSpan w:val="5"/>
          </w:tcPr>
          <w:p w:rsid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2: ЧТО ЗНАЧИТ БЫТЬ ФИНАНСОВО ГРАМОТНЫМ И ПОЧЕМУ ЭТО ВАЖНО ДЛЯ ЛЮБОГО ЧЕЛОВЕКА</w:t>
            </w:r>
          </w:p>
        </w:tc>
      </w:tr>
      <w:tr w:rsidR="00AD5380" w:rsidRPr="00AD5380" w:rsidTr="00F40E3F">
        <w:tc>
          <w:tcPr>
            <w:tcW w:w="2660" w:type="dxa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Слайд 9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«Для чего быть финансово грамотным»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5380" w:rsidRPr="00AD5380" w:rsidRDefault="00240542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переходит ко второму этапу занятия: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«Министерство финансов Российской Федерации выполняет еще много важных функций и решает разные задачи. Одной из таких задач является повышение финансовой грамотности населения нашей страны, в том чи</w:t>
            </w:r>
            <w:r w:rsidR="00240542">
              <w:rPr>
                <w:rFonts w:ascii="Times New Roman" w:eastAsia="Calibri" w:hAnsi="Times New Roman" w:cs="Times New Roman"/>
                <w:sz w:val="28"/>
                <w:szCs w:val="28"/>
              </w:rPr>
              <w:t>сле и детей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вы думаете, для чего государство в лице Министерства финансов Российской Федерации проводит такие занятия, и кстати, не только с детьми, но и </w:t>
            </w:r>
            <w:proofErr w:type="gram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взрослыми?»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необходимости дает комментарии к ответам учащихся.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240542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продолжает: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«Да, совершенно верно, государство заинтересовано, чтобы граждане были финансово 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грамотными, и сами люди тоже, ведь финансовая грамотность позволяет использовать деньги с наибольшими выгодами и с наименьшими потерями. Давайте посмотрим на примере героев мультфильма «Новое Простоквашино», к чему приводят неграмотные финансовые решения».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Отвечают на вопросы, формулируют свои предположения: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чтобы люди умели обращаться с деньгами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чтобы были богаче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чтобы люди развивались, могли находить себе хорошую интеллектуальную работу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чтобы люди не попадались на уловки мошенников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чтобы у людей были деньги, они могли платить налоги и т.д.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240542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слушают учителя</w:t>
            </w:r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D5380" w:rsidRPr="00AD5380" w:rsidRDefault="00AD5380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AD5380" w:rsidRPr="00AD5380" w:rsidTr="00F40E3F">
        <w:tc>
          <w:tcPr>
            <w:tcW w:w="2660" w:type="dxa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Мультфильм </w:t>
            </w:r>
            <w:r w:rsidRPr="00AD5380">
              <w:rPr>
                <w:rFonts w:ascii="Times New Roman" w:eastAsia="Calibri" w:hAnsi="Times New Roman" w:cs="Times New Roman"/>
                <w:sz w:val="24"/>
                <w:szCs w:val="28"/>
              </w:rPr>
              <w:t>«Новое Простоквашино», серия «Золотая карта»</w:t>
            </w:r>
          </w:p>
        </w:tc>
        <w:tc>
          <w:tcPr>
            <w:tcW w:w="6237" w:type="dxa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Включает мультфильм.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Мультфильм можно включить для просмотра по ссылке </w:t>
            </w:r>
            <w:hyperlink r:id="rId7" w:history="1">
              <w:r w:rsidRPr="00AD53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https://www.youtube.com/watch?v=HRxNN5ZytiE</w:t>
              </w:r>
            </w:hyperlink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скачать по ссылке </w:t>
            </w:r>
            <w:hyperlink r:id="rId8" w:history="1">
              <w:r w:rsidRPr="00AD53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https://drive.google.com/file/d/1gjIuh9j6L00ye2FXuQIbmyDCq2nA68xL/view</w:t>
              </w:r>
            </w:hyperlink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Рекомендуется скачивание, чтобы не зависеть от качества интернет связи во время проведения урока. Видеофайл сохранен в формате MOV, воспроизвести его можно с помощью программ VLC </w:t>
            </w:r>
            <w:proofErr w:type="spell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media</w:t>
            </w:r>
            <w:proofErr w:type="spell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player</w:t>
            </w:r>
            <w:proofErr w:type="spell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Media</w:t>
            </w:r>
            <w:proofErr w:type="spell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Player</w:t>
            </w:r>
            <w:proofErr w:type="spell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Classic</w:t>
            </w:r>
            <w:proofErr w:type="spell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KMPlayer</w:t>
            </w:r>
            <w:proofErr w:type="spell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5KPlayer, </w:t>
            </w:r>
            <w:proofErr w:type="spell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DivX</w:t>
            </w:r>
            <w:proofErr w:type="spell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Player</w:t>
            </w:r>
            <w:proofErr w:type="spellEnd"/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Смотрят мультфильм на экране.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D5380" w:rsidRPr="00AD5380" w:rsidRDefault="00E445DD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AD5380"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D5380" w:rsidRPr="00AD5380" w:rsidTr="00F40E3F">
        <w:tc>
          <w:tcPr>
            <w:tcW w:w="2660" w:type="dxa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Слайд 10 «Вопросы к мультфильму»</w:t>
            </w:r>
          </w:p>
        </w:tc>
        <w:tc>
          <w:tcPr>
            <w:tcW w:w="6237" w:type="dxa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обсуждение мультфильма: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Понравился мультфильм?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Откуда взялась золотая кредитная карта у Шарика? Чьи деньги были на карте?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Скажите, что сделал Шарик с деньгами, которые были на кредитной карте?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К каким последствиям привели его действия?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Было ли такое решение финансово грамотным? Если да, то почему? Если нет, то почему?</w:t>
            </w:r>
          </w:p>
        </w:tc>
        <w:tc>
          <w:tcPr>
            <w:tcW w:w="4820" w:type="dxa"/>
            <w:gridSpan w:val="2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Отвечают на вопросы: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Да, мультик понравился!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Кредитную карту Шарику подарили (банк). Шарик подумал, что деньги – это подарок, но на самом деле деньги принадлежали банку.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Шарик потратил все деньги на безделушки.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Деньги были даны в долг банком, и их нужно было отдавать. Шарик не отдал вовремя, и ему пришлось вернуть покупки, а его друзьям отдать свои вещи (могут рассказать подробно, что и кто отдавал).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Нет, такое решение было неграмотным, т. к. Шарик воспользовался не своими деньгами, а деньгами банка и к тому же купил совсем ненужные вещи.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D5380" w:rsidRPr="00AD5380" w:rsidRDefault="00AD5380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4-7 мин.</w:t>
            </w:r>
          </w:p>
        </w:tc>
      </w:tr>
      <w:tr w:rsidR="00AD5380" w:rsidRPr="00AD5380" w:rsidTr="00F40E3F">
        <w:tc>
          <w:tcPr>
            <w:tcW w:w="2660" w:type="dxa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Слайд 11 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«Кого можно назвать финансово грамотным»</w:t>
            </w:r>
          </w:p>
        </w:tc>
        <w:tc>
          <w:tcPr>
            <w:tcW w:w="6237" w:type="dxa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Выводит на обсуждение признаки финансово грамотного поведения: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«Итак, мы поняли, что Шарик вел себя финансово неграмотно.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Шарик: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 спланировал свои доходы и расходы. 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- Создал большой долг.</w:t>
            </w:r>
          </w:p>
          <w:p w:rsidR="00AD5380" w:rsidRPr="00AD5380" w:rsidRDefault="00AD5380" w:rsidP="00F40E3F">
            <w:pPr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4"/>
              </w:rPr>
              <w:t>Вы видите на слайде основные признаки финансово грамотного поведения. Давайте придумаем короткие истории на некоторые из них по мотивам нашего любимого Простоквашино.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4"/>
              </w:rPr>
              <w:t>Начало истории у вас уже есть, вам нужно только придумать окончание. У вас есть 5 минут».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Смотрят на слайд.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Получают задание, если что-то не понятно, задают вопросы.</w:t>
            </w:r>
          </w:p>
        </w:tc>
        <w:tc>
          <w:tcPr>
            <w:tcW w:w="1352" w:type="dxa"/>
          </w:tcPr>
          <w:p w:rsidR="00AD5380" w:rsidRPr="00AD5380" w:rsidRDefault="00AD5380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2 мин.</w:t>
            </w:r>
          </w:p>
        </w:tc>
      </w:tr>
      <w:tr w:rsidR="00AD5380" w:rsidRPr="00AD5380" w:rsidTr="00F40E3F">
        <w:tc>
          <w:tcPr>
            <w:tcW w:w="2660" w:type="dxa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6237" w:type="dxa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Раздает листы с заданием: каждой группе по 1 заданию (1 лист)</w:t>
            </w:r>
          </w:p>
        </w:tc>
        <w:tc>
          <w:tcPr>
            <w:tcW w:w="4820" w:type="dxa"/>
            <w:gridSpan w:val="2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Распределяются по группам по 4-5 человек (всего 4-5 групп). Работают в 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группах, придумывают окончание историй.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D5380" w:rsidRPr="00AD5380" w:rsidRDefault="00AD5380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4-6 мин.</w:t>
            </w:r>
          </w:p>
        </w:tc>
      </w:tr>
      <w:tr w:rsidR="00AD5380" w:rsidRPr="00AD5380" w:rsidTr="00F40E3F">
        <w:tc>
          <w:tcPr>
            <w:tcW w:w="2660" w:type="dxa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Слайды 12-16 «Финансовые истории 1-5»</w:t>
            </w:r>
          </w:p>
        </w:tc>
        <w:tc>
          <w:tcPr>
            <w:tcW w:w="6237" w:type="dxa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Проверяет задание: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«Итак, мы сейчас слушаем группу №1, все остальные думают, о каком признаке идет речь».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И так проверяет все группы.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Ответы для спикера </w:t>
            </w:r>
            <w:r w:rsidRPr="00AD53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(признаки историй)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История 1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: откладывает деньги, умеет копить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История 2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: не попадается на обман с деньгами (на уловки финансовых мошенников)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История 3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: сравнивает условия при покупке товаров, смотрит, где дешевле и лучшего качества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История 4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: распределяет свои траты: сначала покупает самое необходимое, а только потом то, что хочется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История 5</w:t>
            </w: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: знает свои права в области личных финансов и может их защитить</w:t>
            </w:r>
          </w:p>
        </w:tc>
        <w:tc>
          <w:tcPr>
            <w:tcW w:w="4820" w:type="dxa"/>
            <w:gridSpan w:val="2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Читают окончание придуманных историй по очереди.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Группы пытаются понять, о каком признаке идет речь, называют его. Так отвечают все группы. </w:t>
            </w:r>
          </w:p>
        </w:tc>
        <w:tc>
          <w:tcPr>
            <w:tcW w:w="1352" w:type="dxa"/>
          </w:tcPr>
          <w:p w:rsidR="00AD5380" w:rsidRPr="00AD5380" w:rsidRDefault="00AD5380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7-10 мин.</w:t>
            </w:r>
          </w:p>
        </w:tc>
      </w:tr>
      <w:tr w:rsidR="00AD5380" w:rsidRPr="00AD5380" w:rsidTr="00F40E3F">
        <w:tc>
          <w:tcPr>
            <w:tcW w:w="2660" w:type="dxa"/>
          </w:tcPr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Слайд 17</w:t>
            </w:r>
          </w:p>
          <w:p w:rsidR="00AD5380" w:rsidRPr="00AD5380" w:rsidRDefault="00AD5380" w:rsidP="00AD5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«Почему важно быть финансово грамотным – вопрос»</w:t>
            </w:r>
          </w:p>
        </w:tc>
        <w:tc>
          <w:tcPr>
            <w:tcW w:w="6237" w:type="dxa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Подводит итоги: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«Почему важно быть финансово грамотным в любом возрасте, почему это важно абсолютно для любого человека?»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Дает слово детям, чтобы они высказались, комментирует, дополняет при необходимости. </w:t>
            </w:r>
          </w:p>
          <w:p w:rsidR="00AD5380" w:rsidRPr="00AD5380" w:rsidRDefault="00F40E3F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Прощается с детьми.</w:t>
            </w:r>
          </w:p>
        </w:tc>
        <w:tc>
          <w:tcPr>
            <w:tcW w:w="4820" w:type="dxa"/>
            <w:gridSpan w:val="2"/>
          </w:tcPr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Слушают.</w:t>
            </w:r>
          </w:p>
          <w:p w:rsidR="00AD5380" w:rsidRPr="00AD5380" w:rsidRDefault="00AD5380" w:rsidP="00AD53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Высказываются.</w:t>
            </w:r>
          </w:p>
        </w:tc>
        <w:tc>
          <w:tcPr>
            <w:tcW w:w="1352" w:type="dxa"/>
          </w:tcPr>
          <w:p w:rsidR="00AD5380" w:rsidRPr="00AD5380" w:rsidRDefault="00AD5380" w:rsidP="00AD5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80">
              <w:rPr>
                <w:rFonts w:ascii="Times New Roman" w:eastAsia="Calibri" w:hAnsi="Times New Roman" w:cs="Times New Roman"/>
                <w:sz w:val="28"/>
                <w:szCs w:val="28"/>
              </w:rPr>
              <w:t>3 мин.</w:t>
            </w:r>
          </w:p>
        </w:tc>
      </w:tr>
    </w:tbl>
    <w:p w:rsidR="00AD5380" w:rsidRPr="00AD5380" w:rsidRDefault="00AD5380" w:rsidP="00AD5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380" w:rsidRDefault="00AD5380"/>
    <w:sectPr w:rsidR="00AD5380" w:rsidSect="00F40E3F">
      <w:pgSz w:w="16838" w:h="11906" w:orient="landscape"/>
      <w:pgMar w:top="426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2F" w:rsidRDefault="00CA5F2F" w:rsidP="00AD5380">
      <w:pPr>
        <w:spacing w:after="0" w:line="240" w:lineRule="auto"/>
      </w:pPr>
      <w:r>
        <w:separator/>
      </w:r>
    </w:p>
  </w:endnote>
  <w:endnote w:type="continuationSeparator" w:id="0">
    <w:p w:rsidR="00CA5F2F" w:rsidRDefault="00CA5F2F" w:rsidP="00AD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2F" w:rsidRDefault="00CA5F2F" w:rsidP="00AD5380">
      <w:pPr>
        <w:spacing w:after="0" w:line="240" w:lineRule="auto"/>
      </w:pPr>
      <w:r>
        <w:separator/>
      </w:r>
    </w:p>
  </w:footnote>
  <w:footnote w:type="continuationSeparator" w:id="0">
    <w:p w:rsidR="00CA5F2F" w:rsidRDefault="00CA5F2F" w:rsidP="00AD5380">
      <w:pPr>
        <w:spacing w:after="0" w:line="240" w:lineRule="auto"/>
      </w:pPr>
      <w:r>
        <w:continuationSeparator/>
      </w:r>
    </w:p>
  </w:footnote>
  <w:footnote w:id="1">
    <w:p w:rsidR="00AD5380" w:rsidRPr="00F65A5D" w:rsidRDefault="00AD5380" w:rsidP="00AD5380">
      <w:pPr>
        <w:pStyle w:val="a4"/>
        <w:rPr>
          <w:rFonts w:ascii="Times New Roman" w:hAnsi="Times New Roman" w:cs="Times New Roman"/>
        </w:rPr>
      </w:pPr>
      <w:r w:rsidRPr="00F65A5D">
        <w:rPr>
          <w:rStyle w:val="a6"/>
          <w:rFonts w:ascii="Times New Roman" w:hAnsi="Times New Roman" w:cs="Times New Roman"/>
        </w:rPr>
        <w:footnoteRef/>
      </w:r>
      <w:r w:rsidRPr="00F65A5D">
        <w:rPr>
          <w:rFonts w:ascii="Times New Roman" w:hAnsi="Times New Roman" w:cs="Times New Roman"/>
        </w:rPr>
        <w:t xml:space="preserve"> Ответы детей могут значительно меняться </w:t>
      </w:r>
      <w:r>
        <w:rPr>
          <w:rFonts w:ascii="Times New Roman" w:hAnsi="Times New Roman" w:cs="Times New Roman"/>
        </w:rPr>
        <w:t xml:space="preserve">в зависимости </w:t>
      </w:r>
      <w:r w:rsidRPr="00F65A5D">
        <w:rPr>
          <w:rFonts w:ascii="Times New Roman" w:hAnsi="Times New Roman" w:cs="Times New Roman"/>
        </w:rPr>
        <w:t xml:space="preserve">от типа местности (город, сельская местность), влияет уровень </w:t>
      </w:r>
      <w:proofErr w:type="spellStart"/>
      <w:r w:rsidRPr="00F65A5D">
        <w:rPr>
          <w:rFonts w:ascii="Times New Roman" w:hAnsi="Times New Roman" w:cs="Times New Roman"/>
        </w:rPr>
        <w:t>финдоступности</w:t>
      </w:r>
      <w:proofErr w:type="spellEnd"/>
      <w:r w:rsidRPr="00F65A5D">
        <w:rPr>
          <w:rFonts w:ascii="Times New Roman" w:hAnsi="Times New Roman" w:cs="Times New Roman"/>
        </w:rPr>
        <w:t xml:space="preserve"> и соответственно опыт детей.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87"/>
    <w:rsid w:val="00240542"/>
    <w:rsid w:val="003244AC"/>
    <w:rsid w:val="004559ED"/>
    <w:rsid w:val="00664C8C"/>
    <w:rsid w:val="00755FBD"/>
    <w:rsid w:val="00792C57"/>
    <w:rsid w:val="009F3140"/>
    <w:rsid w:val="00A8616D"/>
    <w:rsid w:val="00AD5380"/>
    <w:rsid w:val="00BE3350"/>
    <w:rsid w:val="00CA5F2F"/>
    <w:rsid w:val="00E445DD"/>
    <w:rsid w:val="00F12787"/>
    <w:rsid w:val="00F4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538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538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53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538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538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5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jIuh9j6L00ye2FXuQIbmyDCq2nA68xL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RxNN5Zyt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2024-02-28T05:37:00Z</dcterms:created>
  <dcterms:modified xsi:type="dcterms:W3CDTF">2024-03-28T07:12:00Z</dcterms:modified>
</cp:coreProperties>
</file>